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A" w:rsidRPr="00FC5F4A" w:rsidRDefault="00FC5F4A" w:rsidP="00FC5F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Организацию  школьного питания для обучающихся в муниципальном общеобразовательном  учреждении  « Гимназия №23» осуществляет общество с ограниченной                                                     ответственностью «Национальная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кейтеринговая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компания-Мордовия», которое выполняет услуги  по поставке, хранению пищевых продуктов и приготовлению готовой пищи из поставляемых пищевых продуктов в соответствии с десятидневным меню, с  учетом технологических карт на каждое блюдо (по форме Приложения № 5 к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СанПиН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2.4.5.2409-08.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Стоимость завтрака составляет  42 рублей, 53 рубля /порция,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,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обеда- 47 рубля, 58 рублей/порция. Раздача готовой пищи проходит в столовой гимназии в соответствии с требованиями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СанПиН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2.4.5.2409-08 и иных нормативных правовых актов. Количество  посадочных ме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ст в ст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оловой рассчитано на  200 человек. Прием горячего питания проходит во время перемен (в 9ч 40мин, 10ч 40мин, 11ч 40мин, 12ч 40мин, 13ч 35мин, 14ч 35м</w:t>
      </w:r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ин,  15ч3 5мин</w:t>
      </w:r>
      <w:proofErr w:type="gramStart"/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. На начало 2019-2020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 учебног</w:t>
      </w:r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о года в гимназии обучается 1142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учащихся. Ежедневно только  горячие  завтраки получаю</w:t>
      </w:r>
      <w:r w:rsidR="00F84358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т около 52</w:t>
      </w:r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0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человек, </w:t>
      </w:r>
      <w:r w:rsidR="00F84358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только горячие обеды - около 160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человек, горя</w:t>
      </w:r>
      <w:r w:rsidR="00F84358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чие завтраки и обеды -  около 11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0 человек, в целом гор</w:t>
      </w:r>
      <w:r w:rsidR="00F84358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ячее питание получают  около 790 человек (70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,5%). На</w:t>
      </w:r>
      <w:r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дотацию питаются  в среднем 193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человек. Работает буфет. Ежедневно на специальный стенд  вывешивается меню, ставятся контрольные блюда.     Школьное питание 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–э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то основа здоровья нации. Поэтому гимназия является участником   реализации всех проектов по совершенствованию системы питания учащихся общеобразовательных учреждений. В 2009 -  2010 году в гимназии был произведен капитальный ремонт пищеблока, монтировано новое кухонное оборудование. Столовая полностью укомплектована новой мебелью и посудой. С марта 2011 года горячее питание в МОУ «Гимназия № 23» обеспечивает «Национальная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кейтеринговая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компания - Мордовия». Детям из малообеспеченных семей предоставляется льготное питание Пакет документов для подтверждения статуса малоимущих (для льготного питания): 1. Заявление на льготное питание 2. Справки с места работы о доходах (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за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последние 3 месяца) 3. Справка о составе семьи 4. Ксерокопия паспортов обоих родителей 5. Ксерокопия свидетельства о рождении ребенка     Документы необходимо сдавать в "Комплексный центр социального </w:t>
      </w:r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lastRenderedPageBreak/>
        <w:t xml:space="preserve">обслуживания по городскому округу Саранск" (по месту регистрации или проживания) По адресам: Ленинский р-н- Советская 65, Октябрьский р-н-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Сущинского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9А, Пролетарский р-н-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Войнова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29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    С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  2011 года Гимназия № 23 перешла на новую систему оплаты за питание в школьной столовой. Оплата производится через терминал, установленный в фойе первого этажа школы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.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   Пополнить счет Вы можете также в терминалах КС Банка. 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По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мимо </w:t>
      </w:r>
      <w:proofErr w:type="gram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доступа</w:t>
      </w:r>
      <w:proofErr w:type="gram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в систему Аксиома через сайт </w:t>
      </w:r>
      <w:proofErr w:type="spellStart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>avsu.ru</w:t>
      </w:r>
      <w:proofErr w:type="spellEnd"/>
      <w:r w:rsidRPr="00FC5F4A"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  <w:t xml:space="preserve"> родители могут использовать мобильное приложение "Аксиома". С помощью мобильного приложения могут просматривать баланс Горячего и Буфетного питания, осуществлять перевод денежных средств с ГП на БТ, а так же оплатить и заказать школьную карту.</w:t>
      </w:r>
    </w:p>
    <w:p w:rsidR="00FC5F4A" w:rsidRPr="00FC5F4A" w:rsidRDefault="00FC5F4A" w:rsidP="00FC5F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</w:p>
    <w:p w:rsidR="00FC5F4A" w:rsidRPr="00FC5F4A" w:rsidRDefault="00FC5F4A" w:rsidP="00FC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  <w:hyperlink r:id="rId5" w:history="1">
        <w:r w:rsidRPr="00FC5F4A">
          <w:rPr>
            <w:rFonts w:ascii="Times New Roman" w:eastAsia="Times New Roman" w:hAnsi="Times New Roman" w:cs="Times New Roman"/>
            <w:color w:val="0000FF"/>
            <w:sz w:val="32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href="https://www.schoolrm.ru/life/article/381449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  <w:hyperlink r:id="rId6" w:history="1">
        <w:r w:rsidRPr="00FC5F4A">
          <w:rPr>
            <w:rFonts w:ascii="Times New Roman" w:eastAsia="Times New Roman" w:hAnsi="Times New Roman" w:cs="Times New Roman"/>
            <w:color w:val="0000FF"/>
            <w:sz w:val="32"/>
            <w:szCs w:val="21"/>
            <w:lang w:eastAsia="ru-RU"/>
          </w:rPr>
          <w:pict>
            <v:shape id="_x0000_i1029" type="#_x0000_t75" alt="" href="https://www.schoolrm.ru/life/article/380470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  <w:hyperlink r:id="rId7" w:history="1">
        <w:r w:rsidRPr="00FC5F4A">
          <w:rPr>
            <w:rFonts w:ascii="Times New Roman" w:eastAsia="Times New Roman" w:hAnsi="Times New Roman" w:cs="Times New Roman"/>
            <w:color w:val="0000FF"/>
            <w:sz w:val="32"/>
            <w:szCs w:val="21"/>
            <w:lang w:eastAsia="ru-RU"/>
          </w:rPr>
          <w:pict>
            <v:shape id="_x0000_i1030" type="#_x0000_t75" alt="" href="https://www.schoolrm.ru/life/article/376677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D5F"/>
          <w:sz w:val="32"/>
          <w:szCs w:val="21"/>
          <w:lang w:eastAsia="ru-RU"/>
        </w:rPr>
      </w:pPr>
      <w:hyperlink r:id="rId8" w:history="1">
        <w:r w:rsidRPr="00FC5F4A">
          <w:rPr>
            <w:rFonts w:ascii="Times New Roman" w:eastAsia="Times New Roman" w:hAnsi="Times New Roman" w:cs="Times New Roman"/>
            <w:color w:val="0000FF"/>
            <w:sz w:val="32"/>
            <w:szCs w:val="21"/>
            <w:lang w:eastAsia="ru-RU"/>
          </w:rPr>
          <w:pict>
            <v:shape id="_x0000_i1031" type="#_x0000_t75" alt="" href="https://www.schoolrm.ru/media_text/?ID=121724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9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2" type="#_x0000_t75" alt="" href="https://www.schoolrm.ru/media_text/?ID=46851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0" w:history="1">
        <w:r w:rsidRPr="00FC5F4A">
          <w:rPr>
            <w:rFonts w:ascii="Georgia" w:eastAsia="Times New Roman" w:hAnsi="Georgia" w:cs="Arial"/>
            <w:caps/>
            <w:color w:val="FFFFFF"/>
            <w:sz w:val="30"/>
            <w:lang w:eastAsia="ru-RU"/>
          </w:rPr>
          <w:t>ВСЕ СТАТЬИ</w: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1" w:tgtFrame="_blank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3" type="#_x0000_t75" alt="" href="https://bus.gov.ru/pub/independentRating/list" target="&quot;_blank&quot;" style="width:180pt;height:180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2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4" type="#_x0000_t75" alt="" href="https://www.schoolrm.ru/life/news/suppliers/402483/" style="width:180pt;height:180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3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5" type="#_x0000_t75" alt="Персонифицированное дополнительное образование" href="https://www.schoolrm.ru/products/gosuslugi/pfdorm/" style="width:180pt;height:180pt" o:button="t"/>
          </w:pict>
        </w:r>
      </w:hyperlink>
    </w:p>
    <w:p w:rsidR="00FC5F4A" w:rsidRPr="00FC5F4A" w:rsidRDefault="00FC5F4A" w:rsidP="00FC5F4A">
      <w:pPr>
        <w:shd w:val="clear" w:color="auto" w:fill="FFFFFF"/>
        <w:spacing w:after="135" w:line="240" w:lineRule="auto"/>
        <w:rPr>
          <w:rFonts w:ascii="Georgia" w:eastAsia="Times New Roman" w:hAnsi="Georgia" w:cs="Arial"/>
          <w:caps/>
          <w:color w:val="00739E"/>
          <w:sz w:val="27"/>
          <w:szCs w:val="27"/>
          <w:lang w:eastAsia="ru-RU"/>
        </w:rPr>
      </w:pPr>
      <w:r w:rsidRPr="00FC5F4A">
        <w:rPr>
          <w:rFonts w:ascii="Georgia" w:eastAsia="Times New Roman" w:hAnsi="Georgia" w:cs="Arial"/>
          <w:caps/>
          <w:color w:val="00739E"/>
          <w:sz w:val="27"/>
          <w:szCs w:val="27"/>
          <w:lang w:eastAsia="ru-RU"/>
        </w:rPr>
        <w:t>ДОКУМЕНТЫ</w:t>
      </w:r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4" w:history="1"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>Памятка Дети-сироты1,2: часть 1</w: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5" w:history="1"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>Памятка Дети-сироты</w:t>
        </w:r>
        <w:proofErr w:type="gramStart"/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 xml:space="preserve"> :</w:t>
        </w:r>
        <w:proofErr w:type="gramEnd"/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 xml:space="preserve"> часть 1</w: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6" w:history="1"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>Приложение к лицензии на осуществление образовательной деятельности</w: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7" w:history="1">
        <w:proofErr w:type="spellStart"/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>Самообследование</w:t>
        </w:r>
        <w:proofErr w:type="spellEnd"/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 xml:space="preserve"> МОУ Гимназия №23 за 2018год.</w: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8" w:history="1">
        <w:r w:rsidRPr="00FC5F4A">
          <w:rPr>
            <w:rFonts w:ascii="Arial" w:eastAsia="Times New Roman" w:hAnsi="Arial" w:cs="Arial"/>
            <w:color w:val="595D5F"/>
            <w:sz w:val="18"/>
            <w:lang w:eastAsia="ru-RU"/>
          </w:rPr>
          <w:t>Положение о родительском комитете МОУ "Гимназия № 23": часть 1</w:t>
        </w:r>
      </w:hyperlink>
    </w:p>
    <w:p w:rsidR="00FC5F4A" w:rsidRPr="00FC5F4A" w:rsidRDefault="00FC5F4A" w:rsidP="00FC5F4A">
      <w:pPr>
        <w:shd w:val="clear" w:color="auto" w:fill="FAFD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9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6" type="#_x0000_t75" alt="FlashMOB 1 сентября 2018 года" href="https://gim23sar.schoolrm.ru/life/video/12941/355548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20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7" type="#_x0000_t75" alt="" href="https://gim23sar.schoolrm.ru/life/photo/13065/398403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21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8" type="#_x0000_t75" alt="" href="https://gim23sar.schoolrm.ru/life/photo/13065/393879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22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39" type="#_x0000_t75" alt="" href="https://gim23sar.schoolrm.ru/life/photo/13065/393552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23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40" type="#_x0000_t75" alt="" href="https://gim23sar.schoolrm.ru/life/photo/13065/391740/" style="width:24pt;height:24pt" o:button="t"/>
          </w:pict>
        </w:r>
      </w:hyperlink>
    </w:p>
    <w:p w:rsidR="00FC5F4A" w:rsidRPr="00FC5F4A" w:rsidRDefault="00FC5F4A" w:rsidP="00FC5F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24" w:history="1">
        <w:r w:rsidRPr="00FC5F4A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pict>
            <v:shape id="_x0000_i1041" type="#_x0000_t75" alt="" href="https://gim23sar.schoolrm.ru/life/photo/13065/354239/" style="width:24pt;height:24pt" o:button="t"/>
          </w:pict>
        </w:r>
      </w:hyperlink>
    </w:p>
    <w:p w:rsidR="000D38E9" w:rsidRDefault="000D38E9"/>
    <w:sectPr w:rsidR="000D38E9" w:rsidSect="000D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B4C"/>
    <w:multiLevelType w:val="multilevel"/>
    <w:tmpl w:val="D2F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809FF"/>
    <w:multiLevelType w:val="multilevel"/>
    <w:tmpl w:val="351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4A"/>
    <w:rsid w:val="000D38E9"/>
    <w:rsid w:val="002D7D2C"/>
    <w:rsid w:val="004231F3"/>
    <w:rsid w:val="004974DB"/>
    <w:rsid w:val="00A91AA2"/>
    <w:rsid w:val="00F84358"/>
    <w:rsid w:val="00FC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E9"/>
  </w:style>
  <w:style w:type="paragraph" w:styleId="3">
    <w:name w:val="heading 3"/>
    <w:basedOn w:val="a"/>
    <w:link w:val="30"/>
    <w:uiPriority w:val="9"/>
    <w:qFormat/>
    <w:rsid w:val="00FC5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C5F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F4A"/>
  </w:style>
  <w:style w:type="character" w:customStyle="1" w:styleId="ui-icon">
    <w:name w:val="ui-icon"/>
    <w:basedOn w:val="a0"/>
    <w:rsid w:val="00FC5F4A"/>
  </w:style>
  <w:style w:type="character" w:customStyle="1" w:styleId="ui-state-default">
    <w:name w:val="ui-state-default"/>
    <w:basedOn w:val="a0"/>
    <w:rsid w:val="00FC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4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5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79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8646">
                                  <w:marLeft w:val="4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5688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81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68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53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17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8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67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34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594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20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75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7920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08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06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3068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7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9140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458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5016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7390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8053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2981">
                          <w:marLeft w:val="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rm.ru/media_text/?ID=121724" TargetMode="External"/><Relationship Id="rId13" Type="http://schemas.openxmlformats.org/officeDocument/2006/relationships/hyperlink" Target="https://www.schoolrm.ru/products/gosuslugi/pfdorm/" TargetMode="External"/><Relationship Id="rId18" Type="http://schemas.openxmlformats.org/officeDocument/2006/relationships/hyperlink" Target="https://gim23sar.schoolrm.ru/sveden/document/8841/37965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im23sar.schoolrm.ru/life/photo/13065/393879/" TargetMode="External"/><Relationship Id="rId7" Type="http://schemas.openxmlformats.org/officeDocument/2006/relationships/hyperlink" Target="https://www.schoolrm.ru/life/article/376677/" TargetMode="External"/><Relationship Id="rId12" Type="http://schemas.openxmlformats.org/officeDocument/2006/relationships/hyperlink" Target="https://www.schoolrm.ru/life/news/suppliers/402483/" TargetMode="External"/><Relationship Id="rId17" Type="http://schemas.openxmlformats.org/officeDocument/2006/relationships/hyperlink" Target="https://upload2.schoolrm.ru/iblock/5df/5df0208061bad812ad6a08e5baeff4df/59892118347da326bcd04d7524b63db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pload2.schoolrm.ru/iblock/2e2/2e286b02942acd699fa411f3aed1f397/2cd6a45f5030ba2d657ebf3eb2f36466.pdf" TargetMode="External"/><Relationship Id="rId20" Type="http://schemas.openxmlformats.org/officeDocument/2006/relationships/hyperlink" Target="https://gim23sar.schoolrm.ru/life/photo/13065/3984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hoolrm.ru/life/article/380470/" TargetMode="External"/><Relationship Id="rId11" Type="http://schemas.openxmlformats.org/officeDocument/2006/relationships/hyperlink" Target="https://bus.gov.ru/pub/independentRating/list" TargetMode="External"/><Relationship Id="rId24" Type="http://schemas.openxmlformats.org/officeDocument/2006/relationships/hyperlink" Target="https://gim23sar.schoolrm.ru/life/photo/13065/354239/" TargetMode="External"/><Relationship Id="rId5" Type="http://schemas.openxmlformats.org/officeDocument/2006/relationships/hyperlink" Target="https://www.schoolrm.ru/life/article/381449/" TargetMode="External"/><Relationship Id="rId15" Type="http://schemas.openxmlformats.org/officeDocument/2006/relationships/hyperlink" Target="https://gim23sar.schoolrm.ru/sveden/document/8841/412536/" TargetMode="External"/><Relationship Id="rId23" Type="http://schemas.openxmlformats.org/officeDocument/2006/relationships/hyperlink" Target="https://gim23sar.schoolrm.ru/life/photo/13065/391740/" TargetMode="External"/><Relationship Id="rId10" Type="http://schemas.openxmlformats.org/officeDocument/2006/relationships/hyperlink" Target="https://www.schoolrm.ru/life/article/" TargetMode="External"/><Relationship Id="rId19" Type="http://schemas.openxmlformats.org/officeDocument/2006/relationships/hyperlink" Target="https://gim23sar.schoolrm.ru/life/video/12941/3555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oolrm.ru/media_text/?ID=46851" TargetMode="External"/><Relationship Id="rId14" Type="http://schemas.openxmlformats.org/officeDocument/2006/relationships/hyperlink" Target="https://gim23sar.schoolrm.ru/sveden/document/8841/412537/" TargetMode="External"/><Relationship Id="rId22" Type="http://schemas.openxmlformats.org/officeDocument/2006/relationships/hyperlink" Target="https://gim23sar.schoolrm.ru/life/photo/13065/393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№23"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Ефремчева Светлана Фёдоровна</dc:creator>
  <cp:keywords/>
  <dc:description/>
  <cp:lastModifiedBy>Ефремчева Светлана Фёдоровна</cp:lastModifiedBy>
  <cp:revision>1</cp:revision>
  <dcterms:created xsi:type="dcterms:W3CDTF">2019-10-16T09:06:00Z</dcterms:created>
  <dcterms:modified xsi:type="dcterms:W3CDTF">2019-10-16T09:21:00Z</dcterms:modified>
</cp:coreProperties>
</file>